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9D0" w:rsidRDefault="00E979D0" w:rsidP="002B54A9">
      <w:pPr>
        <w:pStyle w:val="a3"/>
        <w:jc w:val="center"/>
        <w:rPr>
          <w:rFonts w:ascii="Times New Roman" w:hAnsi="Times New Roman" w:cs="Times New Roman"/>
          <w:b/>
          <w:sz w:val="32"/>
          <w:highlight w:val="yellow"/>
          <w:lang w:eastAsia="ru-RU"/>
        </w:rPr>
      </w:pPr>
    </w:p>
    <w:p w:rsidR="002B54A9" w:rsidRPr="006C39FC" w:rsidRDefault="002B54A9" w:rsidP="002B54A9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6C39FC">
        <w:rPr>
          <w:rFonts w:ascii="Times New Roman" w:hAnsi="Times New Roman" w:cs="Times New Roman"/>
          <w:b/>
          <w:sz w:val="32"/>
          <w:lang w:eastAsia="ru-RU"/>
        </w:rPr>
        <w:t xml:space="preserve">Памятка для участников ГИА-2024 и их родителей </w:t>
      </w:r>
    </w:p>
    <w:p w:rsidR="002B54A9" w:rsidRPr="002B54A9" w:rsidRDefault="002B54A9" w:rsidP="002B54A9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6C39FC">
        <w:rPr>
          <w:rFonts w:ascii="Times New Roman" w:hAnsi="Times New Roman" w:cs="Times New Roman"/>
          <w:b/>
          <w:sz w:val="32"/>
          <w:lang w:eastAsia="ru-RU"/>
        </w:rPr>
        <w:t>(законных представителей)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Выпускники 9-х классов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образовательных организаций Донецкой Народной Республики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проходят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государственную итоговую аттестацию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образовательным программам основного общего образования (далее – ГИА-9) в 2023/24 учебном году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форме промежуточной аттестации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изучавшимся в IX классе, итоговых отметок по</w:t>
      </w:r>
      <w:r w:rsidR="00321BC5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результатам</w:t>
      </w:r>
      <w:proofErr w:type="gramEnd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промежуточной аттестации или определяемых как среднее арифметическое четвертных (триместровых) отметок за IX класс (при наличии).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К прохождению ГИА-9 допускаются обучающиеся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образовательных организаций Донецкой Народной Республики, осваивающие образовательные программы основного общего образования (далее – участники ГИА-9),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имеющие результат «зачет» за итоговое собеседование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русскому языку.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Местами проведения ГИА-9 являются образовательные организации, в которых участники ГИА-9 завершают освоение образовательных программ основного общего образования.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Выпускники 11-х классов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образовательных организаций Донецкой Народной Республики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проходят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государственную итоговую аттестацию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по образовательным программам среднего общего образования (далее – ГИА-11) в 2023/24 учебном году:</w:t>
      </w:r>
    </w:p>
    <w:p w:rsidR="002B54A9" w:rsidRPr="002B54A9" w:rsidRDefault="002B54A9" w:rsidP="002B5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форме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единого государственного экзамена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(ЕГЭ) (по собственному выбору);</w:t>
      </w:r>
    </w:p>
    <w:p w:rsidR="002B54A9" w:rsidRPr="002B54A9" w:rsidRDefault="002B54A9" w:rsidP="002B54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форме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промежуточной итоговой аттестации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результаты которой признаются результатами ГИА-11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</w:t>
      </w:r>
      <w:r w:rsidR="00321BC5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результатам промежуточной аттестации или определяемых как среднее арифметическое полугодовых (четвертных, триместровых) и годовых отметок обучающегося за каждый год обучения по указанной программе (при наличии).</w:t>
      </w:r>
      <w:proofErr w:type="gramEnd"/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Местами проведения ГИА-11 в форме промежуточной аттестации являются образовательные организации, в которых обучающиеся завершают освоение образовательных программ среднего общего образования.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ЕГЭ проводится в пунктах проведения экзаменов (ППЭ), утвержденных Министерством образования и науки Донецкой Народной Республики. Информацию о ППЭ, в котором участник ЕГЭ </w:t>
      </w:r>
      <w:proofErr w:type="gramStart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будет сдавать экзамен по выбранному учебному предмету он получит</w:t>
      </w:r>
      <w:proofErr w:type="gramEnd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из</w:t>
      </w:r>
      <w:r w:rsidR="00321BC5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уведомления, выдаваемому в школе. 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ЕГЭ проводится согласно расписанию, утвержденному приказом Министерства просвещения Российской Федерации и </w:t>
      </w:r>
      <w:proofErr w:type="spellStart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Рособрнадзора</w:t>
      </w:r>
      <w:proofErr w:type="spellEnd"/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Основной период проведения экзаменов пройдет </w:t>
      </w:r>
      <w:r w:rsidR="00321BC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</w:t>
      </w:r>
      <w:r w:rsidR="00321BC5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23</w:t>
      </w:r>
      <w:r w:rsidR="00321BC5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мая по 5 июля 2024 года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 Резервные дни основного периода </w:t>
      </w:r>
      <w:r w:rsidR="00321BC5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с 13 июня по</w:t>
      </w:r>
      <w:r w:rsidR="00321BC5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05</w:t>
      </w:r>
      <w:r w:rsidR="00321BC5"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июля 2024 года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        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Пересдача неудовлетворительного результата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экзамена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 текущем учебном году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предусмотрена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обязательным учебным предметам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а также по одному из учебных предметов </w:t>
      </w:r>
      <w:r w:rsidRPr="002B54A9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по выбору 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резервные дни основного периода проведения ЕГЭ.</w:t>
      </w:r>
    </w:p>
    <w:p w:rsidR="002B54A9" w:rsidRPr="002B54A9" w:rsidRDefault="002B54A9" w:rsidP="002B54A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Полезная информация для участников ЕГЭ размещена по ссылке:</w:t>
      </w:r>
      <w:r w:rsidR="003B171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r w:rsidRPr="002B54A9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hyperlink r:id="rId6" w:history="1">
        <w:r w:rsidRPr="002B54A9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https://obrnadzor.gov.ru/gia/gia-11/poleznaya-informacziya/</w:t>
        </w:r>
      </w:hyperlink>
    </w:p>
    <w:p w:rsidR="002B54A9" w:rsidRPr="003B1713" w:rsidRDefault="002B54A9" w:rsidP="003B1713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3B1713">
        <w:rPr>
          <w:rFonts w:ascii="Times New Roman" w:hAnsi="Times New Roman" w:cs="Times New Roman"/>
          <w:sz w:val="24"/>
          <w:lang w:eastAsia="ru-RU"/>
        </w:rPr>
        <w:t>С результатами ЕГЭ можно ознакомиться:</w:t>
      </w:r>
      <w:bookmarkStart w:id="0" w:name="_GoBack"/>
      <w:bookmarkEnd w:id="0"/>
    </w:p>
    <w:p w:rsidR="002B54A9" w:rsidRPr="003B1713" w:rsidRDefault="002B54A9" w:rsidP="003B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lang w:eastAsia="ru-RU"/>
        </w:rPr>
      </w:pPr>
      <w:r w:rsidRPr="003B1713">
        <w:rPr>
          <w:rFonts w:ascii="Times New Roman" w:hAnsi="Times New Roman" w:cs="Times New Roman"/>
          <w:sz w:val="24"/>
          <w:lang w:eastAsia="ru-RU"/>
        </w:rPr>
        <w:t>на портале </w:t>
      </w:r>
      <w:hyperlink r:id="rId7" w:history="1">
        <w:r w:rsidRPr="003B1713">
          <w:rPr>
            <w:rFonts w:ascii="Times New Roman" w:hAnsi="Times New Roman" w:cs="Times New Roman"/>
            <w:color w:val="306AFD"/>
            <w:sz w:val="24"/>
            <w:lang w:eastAsia="ru-RU"/>
          </w:rPr>
          <w:t>https://checkege.rustest.ru/</w:t>
        </w:r>
      </w:hyperlink>
      <w:r w:rsidRPr="003B1713">
        <w:rPr>
          <w:rFonts w:ascii="Times New Roman" w:hAnsi="Times New Roman" w:cs="Times New Roman"/>
          <w:sz w:val="24"/>
          <w:lang w:eastAsia="ru-RU"/>
        </w:rPr>
        <w:t>;</w:t>
      </w:r>
    </w:p>
    <w:p w:rsidR="00F71679" w:rsidRPr="003B1713" w:rsidRDefault="002B54A9" w:rsidP="003B17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B1713">
        <w:rPr>
          <w:rFonts w:ascii="Times New Roman" w:hAnsi="Times New Roman" w:cs="Times New Roman"/>
          <w:sz w:val="24"/>
          <w:lang w:eastAsia="ru-RU"/>
        </w:rPr>
        <w:t>в своей образовательно организации.</w:t>
      </w:r>
    </w:p>
    <w:sectPr w:rsidR="00F71679" w:rsidRPr="003B1713" w:rsidSect="00E979D0">
      <w:pgSz w:w="11906" w:h="16838"/>
      <w:pgMar w:top="284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1A57"/>
    <w:multiLevelType w:val="hybridMultilevel"/>
    <w:tmpl w:val="7E66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E7D8B"/>
    <w:multiLevelType w:val="multilevel"/>
    <w:tmpl w:val="17F4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606F80"/>
    <w:multiLevelType w:val="multilevel"/>
    <w:tmpl w:val="C032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A5"/>
    <w:rsid w:val="000619F9"/>
    <w:rsid w:val="002B54A9"/>
    <w:rsid w:val="00321BC5"/>
    <w:rsid w:val="003B1713"/>
    <w:rsid w:val="00520EA5"/>
    <w:rsid w:val="006C39FC"/>
    <w:rsid w:val="00E979D0"/>
    <w:rsid w:val="00F71679"/>
    <w:rsid w:val="00FB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eckege.rust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gia/gia-11/poleznaya-informacz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sh22-</dc:creator>
  <cp:keywords/>
  <dc:description/>
  <cp:lastModifiedBy>sh22-</cp:lastModifiedBy>
  <cp:revision>10</cp:revision>
  <dcterms:created xsi:type="dcterms:W3CDTF">2024-05-07T08:21:00Z</dcterms:created>
  <dcterms:modified xsi:type="dcterms:W3CDTF">2024-05-07T08:30:00Z</dcterms:modified>
</cp:coreProperties>
</file>